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1"/>
        <w:rPr>
          <w:rFonts w:ascii="Arial" w:cs="Arial" w:eastAsia="Arial" w:hAnsi="Arial"/>
        </w:rPr>
      </w:pPr>
      <w:bookmarkStart w:colFirst="0" w:colLast="0" w:name="_i9jmf4707zar" w:id="0"/>
      <w:bookmarkEnd w:id="0"/>
      <w:r w:rsidDel="00000000" w:rsidR="00000000" w:rsidRPr="00000000">
        <w:rPr>
          <w:rFonts w:ascii="Arial" w:cs="Arial" w:eastAsia="Arial" w:hAnsi="Arial"/>
          <w:rtl w:val="0"/>
        </w:rPr>
        <w:t xml:space="preserve">How To Outsource Your Way to Financial Freedom</w:t>
      </w:r>
    </w:p>
    <w:p w:rsidR="00000000" w:rsidDel="00000000" w:rsidP="00000000" w:rsidRDefault="00000000" w:rsidRPr="00000000" w14:paraId="00000001">
      <w:pPr>
        <w:rPr>
          <w:rFonts w:ascii="Arial" w:cs="Arial" w:eastAsia="Arial" w:hAnsi="Arial"/>
          <w:sz w:val="28"/>
          <w:szCs w:val="28"/>
        </w:rPr>
      </w:pPr>
      <w:r w:rsidDel="00000000" w:rsidR="00000000" w:rsidRPr="00000000">
        <w:rPr>
          <w:rFonts w:ascii="Arial" w:cs="Arial" w:eastAsia="Arial" w:hAnsi="Arial"/>
          <w:sz w:val="28"/>
          <w:szCs w:val="28"/>
          <w:rtl w:val="0"/>
        </w:rPr>
        <w:t xml:space="preserve">Outsourcing has become an important trend in the last decade. While it is not an easy shortcut to the top, it is definitely something that all freelancers and online business owners need to take on board. The benefits are numerous and there are low-cost outsourcing agencies available that can deliver high-quality work with a quick turnaround. </w:t>
      </w:r>
    </w:p>
    <w:p w:rsidR="00000000" w:rsidDel="00000000" w:rsidP="00000000" w:rsidRDefault="00000000" w:rsidRPr="00000000" w14:paraId="00000002">
      <w:pPr>
        <w:pStyle w:val="Heading2"/>
        <w:rPr>
          <w:rFonts w:ascii="Arial" w:cs="Arial" w:eastAsia="Arial" w:hAnsi="Arial"/>
          <w:b w:val="1"/>
        </w:rPr>
      </w:pPr>
      <w:bookmarkStart w:colFirst="0" w:colLast="0" w:name="_z2kt6obegm8t" w:id="1"/>
      <w:bookmarkEnd w:id="1"/>
      <w:r w:rsidDel="00000000" w:rsidR="00000000" w:rsidRPr="00000000">
        <w:rPr>
          <w:rFonts w:ascii="Arial" w:cs="Arial" w:eastAsia="Arial" w:hAnsi="Arial"/>
          <w:b w:val="1"/>
          <w:rtl w:val="0"/>
        </w:rPr>
        <w:t xml:space="preserve">Get Clear About What You Want</w:t>
      </w:r>
    </w:p>
    <w:p w:rsidR="00000000" w:rsidDel="00000000" w:rsidP="00000000" w:rsidRDefault="00000000" w:rsidRPr="00000000" w14:paraId="00000003">
      <w:pPr>
        <w:rPr>
          <w:rFonts w:ascii="Arial" w:cs="Arial" w:eastAsia="Arial" w:hAnsi="Arial"/>
          <w:sz w:val="28"/>
          <w:szCs w:val="28"/>
        </w:rPr>
      </w:pPr>
      <w:r w:rsidDel="00000000" w:rsidR="00000000" w:rsidRPr="00000000">
        <w:rPr>
          <w:rFonts w:ascii="Arial" w:cs="Arial" w:eastAsia="Arial" w:hAnsi="Arial"/>
          <w:sz w:val="28"/>
          <w:szCs w:val="28"/>
          <w:rtl w:val="0"/>
        </w:rPr>
        <w:t xml:space="preserve">The first step to outsourcing is to get clear about what you need to get done. This means that you need to identify what you are good at and what needs to be outsourced, as well as what you are willing to pay to get the task completed. This will make it easier to communicate with outsourcing agents as there will be fewer communication difficulties. This will also mean that you can outsource what you hate doing and do more of what you love to do.</w:t>
      </w:r>
    </w:p>
    <w:p w:rsidR="00000000" w:rsidDel="00000000" w:rsidP="00000000" w:rsidRDefault="00000000" w:rsidRPr="00000000" w14:paraId="00000004">
      <w:pPr>
        <w:pStyle w:val="Heading2"/>
        <w:rPr>
          <w:rFonts w:ascii="Arial" w:cs="Arial" w:eastAsia="Arial" w:hAnsi="Arial"/>
          <w:b w:val="1"/>
        </w:rPr>
      </w:pPr>
      <w:bookmarkStart w:colFirst="0" w:colLast="0" w:name="_bm7n0b2urwbi" w:id="2"/>
      <w:bookmarkEnd w:id="2"/>
      <w:r w:rsidDel="00000000" w:rsidR="00000000" w:rsidRPr="00000000">
        <w:rPr>
          <w:rFonts w:ascii="Arial" w:cs="Arial" w:eastAsia="Arial" w:hAnsi="Arial"/>
          <w:b w:val="1"/>
          <w:rtl w:val="0"/>
        </w:rPr>
        <w:t xml:space="preserve">Outsource the Most Important Things First</w:t>
      </w:r>
    </w:p>
    <w:p w:rsidR="00000000" w:rsidDel="00000000" w:rsidP="00000000" w:rsidRDefault="00000000" w:rsidRPr="00000000" w14:paraId="00000005">
      <w:pPr>
        <w:rPr>
          <w:rFonts w:ascii="Arial" w:cs="Arial" w:eastAsia="Arial" w:hAnsi="Arial"/>
          <w:sz w:val="28"/>
          <w:szCs w:val="28"/>
        </w:rPr>
      </w:pPr>
      <w:r w:rsidDel="00000000" w:rsidR="00000000" w:rsidRPr="00000000">
        <w:rPr>
          <w:rFonts w:ascii="Arial" w:cs="Arial" w:eastAsia="Arial" w:hAnsi="Arial"/>
          <w:sz w:val="28"/>
          <w:szCs w:val="28"/>
          <w:rtl w:val="0"/>
        </w:rPr>
        <w:t xml:space="preserve">There are most likely tasks that you really need to do but are afraid that you are not competent enough to do them properly. This leads to procrastination. Many first time bloggers can put off sales and marketing because they don’t know how to do them effectively. This is a huge mistake. There are many companies and freelancers who are excellent are marketing and sales. There are also paid advertising options available as well as alternative marketing methods. But because so many people are afraid of marketing, they don’t do it. So outsource these tasks to people who specialize in them. Your revenue will increase as you focus on what you are good at. </w:t>
      </w:r>
    </w:p>
    <w:p w:rsidR="00000000" w:rsidDel="00000000" w:rsidP="00000000" w:rsidRDefault="00000000" w:rsidRPr="00000000" w14:paraId="00000006">
      <w:pPr>
        <w:pStyle w:val="Heading2"/>
        <w:rPr>
          <w:rFonts w:ascii="Arial" w:cs="Arial" w:eastAsia="Arial" w:hAnsi="Arial"/>
          <w:b w:val="1"/>
        </w:rPr>
      </w:pPr>
      <w:bookmarkStart w:colFirst="0" w:colLast="0" w:name="_m7cvxqtu3mgh" w:id="3"/>
      <w:bookmarkEnd w:id="3"/>
      <w:r w:rsidDel="00000000" w:rsidR="00000000" w:rsidRPr="00000000">
        <w:rPr>
          <w:rFonts w:ascii="Arial" w:cs="Arial" w:eastAsia="Arial" w:hAnsi="Arial"/>
          <w:b w:val="1"/>
          <w:rtl w:val="0"/>
        </w:rPr>
        <w:t xml:space="preserve">Establish a Network of Long-Term Relationships</w:t>
      </w:r>
    </w:p>
    <w:p w:rsidR="00000000" w:rsidDel="00000000" w:rsidP="00000000" w:rsidRDefault="00000000" w:rsidRPr="00000000" w14:paraId="00000007">
      <w:pPr>
        <w:rPr>
          <w:rFonts w:ascii="Arial" w:cs="Arial" w:eastAsia="Arial" w:hAnsi="Arial"/>
          <w:sz w:val="28"/>
          <w:szCs w:val="28"/>
        </w:rPr>
      </w:pPr>
      <w:r w:rsidDel="00000000" w:rsidR="00000000" w:rsidRPr="00000000">
        <w:rPr>
          <w:rFonts w:ascii="Arial" w:cs="Arial" w:eastAsia="Arial" w:hAnsi="Arial"/>
          <w:sz w:val="28"/>
          <w:szCs w:val="28"/>
          <w:rtl w:val="0"/>
        </w:rPr>
        <w:t xml:space="preserve">Freelancers are great at doing a variety of tasks, from customer support to SEO to content creation. But sometimes there are communication difficulties and the freelancer is not a good fit for the role. This can waste considerable resources. Interviewing and hiring freelancers takes time, and you will also have to bring them up to speed on job specifications. Even if the freelancer has a good rating, they may not be able to complete the job for various reasons. This is why it is important to build relationships with freelancers so you can hire them on an ad hoc basis as needed. You know the quality of their work and that they can be relied on to complete it within the specified time period. </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jc w:val="center"/>
    </w:pPr>
    <w:rPr>
      <w:sz w:val="32"/>
      <w:szCs w:val="32"/>
    </w:rPr>
  </w:style>
  <w:style w:type="paragraph" w:styleId="Heading2">
    <w:name w:val="heading 2"/>
    <w:basedOn w:val="Normal"/>
    <w:next w:val="Normal"/>
    <w:pPr>
      <w:keepNext w:val="1"/>
      <w:keepLines w:val="1"/>
      <w:spacing w:after="120" w:before="360" w:lineRule="auto"/>
    </w:pPr>
    <w:rPr>
      <w:sz w:val="28"/>
      <w:szCs w:val="28"/>
    </w:rPr>
  </w:style>
  <w:style w:type="paragraph" w:styleId="Heading3">
    <w:name w:val="heading 3"/>
    <w:basedOn w:val="Normal"/>
    <w:next w:val="Normal"/>
    <w:pPr>
      <w:keepNext w:val="1"/>
      <w:keepLines w:val="1"/>
      <w:spacing w:after="80" w:before="320" w:lineRule="auto"/>
    </w:pPr>
    <w:rPr>
      <w:rFonts w:ascii="Times New Roman" w:cs="Times New Roman" w:eastAsia="Times New Roman" w:hAnsi="Times New Roman"/>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